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6D" w:rsidRPr="00EA069D" w:rsidRDefault="0016548E" w:rsidP="005776E9">
      <w:pPr>
        <w:pStyle w:val="berschrift1"/>
        <w:spacing w:before="0" w:after="0" w:line="276" w:lineRule="auto"/>
        <w:jc w:val="left"/>
      </w:pPr>
      <w:r>
        <w:t xml:space="preserve">На выставке </w:t>
      </w:r>
      <w:r w:rsidR="00203B1F">
        <w:rPr>
          <w:lang w:val="en-US"/>
        </w:rPr>
        <w:t>b</w:t>
      </w:r>
      <w:r>
        <w:t xml:space="preserve">auma CTT 2018 Wirtgen Group представит </w:t>
      </w:r>
      <w:r w:rsidR="00203B1F">
        <w:t>технологичные</w:t>
      </w:r>
      <w:r>
        <w:t xml:space="preserve"> решения для строительства дорог</w:t>
      </w:r>
    </w:p>
    <w:p w:rsidR="0030316D" w:rsidRPr="00203B1F" w:rsidRDefault="0030316D" w:rsidP="0030316D">
      <w:pPr>
        <w:pStyle w:val="Text"/>
      </w:pPr>
    </w:p>
    <w:p w:rsidR="00084B77" w:rsidRPr="00EA069D" w:rsidRDefault="00EA069D" w:rsidP="003958A1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Для строительства современных дорог требуется высокая точность, превосходное качество и эффективные рабочие процессы. На выставочном стенде C-2 компани</w:t>
      </w:r>
      <w:r w:rsidR="00203B1F">
        <w:rPr>
          <w:rStyle w:val="Hervorhebung"/>
        </w:rPr>
        <w:t>и</w:t>
      </w:r>
      <w:r>
        <w:rPr>
          <w:rStyle w:val="Hervorhebung"/>
        </w:rPr>
        <w:t xml:space="preserve"> Wirtgen Group, расположенном </w:t>
      </w:r>
      <w:r w:rsidR="00203B1F">
        <w:rPr>
          <w:rStyle w:val="Hervorhebung"/>
        </w:rPr>
        <w:t xml:space="preserve">на </w:t>
      </w:r>
      <w:r>
        <w:rPr>
          <w:rStyle w:val="Hervorhebung"/>
        </w:rPr>
        <w:t>открытой площадке, представлен</w:t>
      </w:r>
      <w:r w:rsidR="00203B1F">
        <w:rPr>
          <w:rStyle w:val="Hervorhebung"/>
        </w:rPr>
        <w:t xml:space="preserve"> обзор передовых технологий и </w:t>
      </w:r>
      <w:r>
        <w:rPr>
          <w:rStyle w:val="Hervorhebung"/>
        </w:rPr>
        <w:t xml:space="preserve"> </w:t>
      </w:r>
      <w:r w:rsidR="00203B1F">
        <w:rPr>
          <w:rStyle w:val="Hervorhebung"/>
        </w:rPr>
        <w:t xml:space="preserve">техника </w:t>
      </w:r>
      <w:r>
        <w:rPr>
          <w:rStyle w:val="Hervorhebung"/>
        </w:rPr>
        <w:t xml:space="preserve">премиум-класса </w:t>
      </w:r>
      <w:r w:rsidR="00203B1F">
        <w:rPr>
          <w:rStyle w:val="Hervorhebung"/>
        </w:rPr>
        <w:t>для ремонта и строительства дорог, а также горнодобывающей промышленности</w:t>
      </w:r>
      <w:r>
        <w:rPr>
          <w:rStyle w:val="Hervorhebung"/>
        </w:rPr>
        <w:t>.</w:t>
      </w:r>
    </w:p>
    <w:p w:rsidR="00084B77" w:rsidRPr="00203B1F" w:rsidRDefault="00084B77" w:rsidP="003958A1">
      <w:pPr>
        <w:pStyle w:val="Text"/>
        <w:spacing w:line="276" w:lineRule="auto"/>
        <w:rPr>
          <w:rStyle w:val="Hervorhebung"/>
        </w:rPr>
      </w:pPr>
    </w:p>
    <w:p w:rsidR="0030316D" w:rsidRPr="00EA069D" w:rsidRDefault="00EA069D" w:rsidP="003958A1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Основное внимание уделено интеллектуальным решениям для строительства и восстановления дорог — от земляных работ, проводимых с использованием технологий стабилизации и уплотнения грунтов, до технологи</w:t>
      </w:r>
      <w:r w:rsidR="00203B1F">
        <w:rPr>
          <w:rStyle w:val="Hervorhebung"/>
          <w:b w:val="0"/>
        </w:rPr>
        <w:t xml:space="preserve">й укладки и уплотнения асфальта, а также экономичных </w:t>
      </w:r>
      <w:r>
        <w:rPr>
          <w:rStyle w:val="Hervorhebung"/>
          <w:b w:val="0"/>
        </w:rPr>
        <w:t>процессов</w:t>
      </w:r>
      <w:r w:rsidR="00203B1F">
        <w:rPr>
          <w:rStyle w:val="Hervorhebung"/>
          <w:b w:val="0"/>
        </w:rPr>
        <w:t xml:space="preserve"> ремонта дорожного полотна с применением технологий</w:t>
      </w:r>
      <w:r>
        <w:rPr>
          <w:rStyle w:val="Hervorhebung"/>
          <w:b w:val="0"/>
        </w:rPr>
        <w:t xml:space="preserve"> холодного фрезерования или холодного ресайклинга.</w:t>
      </w:r>
    </w:p>
    <w:p w:rsidR="0030316D" w:rsidRPr="00203B1F" w:rsidRDefault="0030316D" w:rsidP="003958A1">
      <w:pPr>
        <w:pStyle w:val="Text"/>
        <w:spacing w:line="276" w:lineRule="auto"/>
      </w:pPr>
    </w:p>
    <w:p w:rsidR="00093355" w:rsidRPr="00EA069D" w:rsidRDefault="00EA069D" w:rsidP="003958A1">
      <w:pPr>
        <w:pStyle w:val="Text"/>
        <w:spacing w:line="276" w:lineRule="auto"/>
        <w:rPr>
          <w:b/>
        </w:rPr>
      </w:pPr>
      <w:r>
        <w:rPr>
          <w:b/>
        </w:rPr>
        <w:t>Машины и технологии для российского рынка</w:t>
      </w:r>
    </w:p>
    <w:p w:rsidR="00F662C9" w:rsidRDefault="00EA069D" w:rsidP="003958A1">
      <w:pPr>
        <w:pStyle w:val="Text"/>
        <w:spacing w:line="276" w:lineRule="auto"/>
      </w:pPr>
      <w:r>
        <w:t xml:space="preserve">В настоящее время в России и, в частности, в одиннадцати городах-организаторах Чемпионата мира по футболу 2018 года, наблюдается рост в сфере дорожного строительства. Как и в случае с другими инфраструктурными проектами, решения Wirtgen Group вносят свой вклад в успех реализации плана строительства дорог. «Машины и технологии </w:t>
      </w:r>
      <w:r w:rsidR="00203B1F">
        <w:t>брендов</w:t>
      </w:r>
      <w:r>
        <w:t xml:space="preserve"> Wirtgen, Vögele, Hamm, Kleemann и Benninghoven идеально дополняют друг друга. Они позволяют нашим клиентам выполнять </w:t>
      </w:r>
      <w:r w:rsidR="00E82247">
        <w:t>все виды</w:t>
      </w:r>
      <w:r>
        <w:t xml:space="preserve"> работ быстро и качественно», — объясняет Максим Умнов, генеральный директор представительства </w:t>
      </w:r>
      <w:r w:rsidR="00203B1F">
        <w:rPr>
          <w:lang w:val="en-US"/>
        </w:rPr>
        <w:t>Wirtgen</w:t>
      </w:r>
      <w:r w:rsidR="00203B1F" w:rsidRPr="00203B1F">
        <w:t xml:space="preserve"> </w:t>
      </w:r>
      <w:r w:rsidR="00203B1F">
        <w:rPr>
          <w:lang w:val="en-US"/>
        </w:rPr>
        <w:t>Group</w:t>
      </w:r>
      <w:r w:rsidR="00203B1F" w:rsidRPr="00203B1F">
        <w:t xml:space="preserve"> </w:t>
      </w:r>
      <w:r w:rsidR="00203B1F">
        <w:t xml:space="preserve">на территории России - </w:t>
      </w:r>
      <w:r>
        <w:t xml:space="preserve">компании </w:t>
      </w:r>
      <w:r w:rsidR="00203B1F">
        <w:t>ООО «Виртген-Интернациональ-Сервис»</w:t>
      </w:r>
      <w:r>
        <w:t>.</w:t>
      </w:r>
    </w:p>
    <w:p w:rsidR="008B307B" w:rsidRPr="00203B1F" w:rsidRDefault="008B307B" w:rsidP="003958A1">
      <w:pPr>
        <w:pStyle w:val="Text"/>
        <w:spacing w:line="276" w:lineRule="auto"/>
      </w:pPr>
    </w:p>
    <w:p w:rsidR="008B307B" w:rsidRPr="00EA069D" w:rsidRDefault="000A3212" w:rsidP="003958A1">
      <w:pPr>
        <w:pStyle w:val="Text"/>
        <w:spacing w:line="276" w:lineRule="auto"/>
      </w:pPr>
      <w:r>
        <w:t xml:space="preserve">Посетители выставки </w:t>
      </w:r>
      <w:r w:rsidR="00203B1F">
        <w:rPr>
          <w:lang w:val="en-US"/>
        </w:rPr>
        <w:t>b</w:t>
      </w:r>
      <w:r>
        <w:t xml:space="preserve">auma CTT 2018 </w:t>
      </w:r>
      <w:r w:rsidR="00203B1F">
        <w:t>имели</w:t>
      </w:r>
      <w:r>
        <w:t xml:space="preserve"> возможность из п</w:t>
      </w:r>
      <w:r w:rsidR="00203B1F">
        <w:t>ервых рук получить информацию о технологических решениях</w:t>
      </w:r>
      <w:r>
        <w:t>, разработанных Wirtgen Group. Эксперт</w:t>
      </w:r>
      <w:r w:rsidR="00203B1F">
        <w:t>ами</w:t>
      </w:r>
      <w:r>
        <w:t xml:space="preserve"> соответствующих брендов </w:t>
      </w:r>
      <w:r w:rsidR="00203B1F">
        <w:t>были представлены новинки</w:t>
      </w:r>
      <w:r>
        <w:t xml:space="preserve"> ассортимента продукции, возможност</w:t>
      </w:r>
      <w:r w:rsidR="00203B1F">
        <w:t>и</w:t>
      </w:r>
      <w:r>
        <w:t xml:space="preserve"> применения передового опыта</w:t>
      </w:r>
      <w:r w:rsidR="00203B1F">
        <w:t xml:space="preserve"> компании и инновационных технологий, а также новости в области послепродажного обслуживания </w:t>
      </w:r>
      <w:r>
        <w:t>Wirtgen Group.</w:t>
      </w:r>
    </w:p>
    <w:p w:rsidR="000A3212" w:rsidRDefault="000A3212">
      <w:pPr>
        <w:rPr>
          <w:sz w:val="22"/>
        </w:rPr>
      </w:pPr>
      <w:r>
        <w:br w:type="page"/>
      </w:r>
    </w:p>
    <w:p w:rsidR="0030316D" w:rsidRPr="00EA069D" w:rsidRDefault="00EF2B71" w:rsidP="0030316D">
      <w:pPr>
        <w:pStyle w:val="HeadlineFotos"/>
      </w:pPr>
      <w:r w:rsidRPr="00EF2B71">
        <w:rPr>
          <w:caps w:val="0"/>
          <w:szCs w:val="22"/>
        </w:rPr>
        <w:lastRenderedPageBreak/>
        <w:t>Фотографии: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7"/>
        <w:gridCol w:w="4831"/>
      </w:tblGrid>
      <w:tr w:rsidR="00D166AC" w:rsidRPr="00EA069D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EA069D" w:rsidRDefault="0030316D" w:rsidP="00D166AC">
            <w:r w:rsidRPr="00EA069D">
              <w:rPr>
                <w:b/>
                <w:noProof/>
                <w:lang w:val="de-DE" w:eastAsia="de-DE"/>
              </w:rPr>
              <w:drawing>
                <wp:inline distT="0" distB="0" distL="0" distR="0">
                  <wp:extent cx="2766060" cy="1844040"/>
                  <wp:effectExtent l="0" t="0" r="0" b="381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6548E" w:rsidRPr="00EA069D" w:rsidRDefault="0016548E" w:rsidP="0016548E">
            <w:pPr>
              <w:pStyle w:val="berschrift3"/>
              <w:outlineLvl w:val="2"/>
            </w:pPr>
            <w:r>
              <w:t>WG_composing_Circle_09102</w:t>
            </w:r>
          </w:p>
          <w:p w:rsidR="00D166AC" w:rsidRPr="00EA069D" w:rsidRDefault="00EA069D" w:rsidP="00203B1F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Продукция брендов Wirtgen, Vögele, Hamm, Kleemann, Benninghoven и собственные технологии позволяют Wirtgen Group предоставлять комплексные решения для всей технологической цепочки строительства дорог: от дробления и сортировки до смешивания, укладки, уплотнения дорожного покрытия и ресайклинга. Инновационные решения из </w:t>
            </w:r>
            <w:r w:rsidR="00203B1F">
              <w:rPr>
                <w:sz w:val="20"/>
              </w:rPr>
              <w:t>одних рук</w:t>
            </w:r>
            <w:r>
              <w:rPr>
                <w:sz w:val="20"/>
              </w:rPr>
              <w:t>.</w:t>
            </w:r>
          </w:p>
        </w:tc>
      </w:tr>
    </w:tbl>
    <w:p w:rsidR="00D166AC" w:rsidRPr="00EA069D" w:rsidRDefault="00D166AC" w:rsidP="00D166AC">
      <w:pPr>
        <w:pStyle w:val="Text"/>
        <w:rPr>
          <w:lang w:val="en-US"/>
        </w:rPr>
      </w:pPr>
    </w:p>
    <w:p w:rsidR="00EA069D" w:rsidRPr="000B3F72" w:rsidRDefault="00EA069D" w:rsidP="00EA069D">
      <w:pPr>
        <w:pStyle w:val="Text"/>
      </w:pPr>
      <w:r>
        <w:rPr>
          <w:i/>
          <w:u w:val="single"/>
        </w:rPr>
        <w:t>Примечание.</w:t>
      </w:r>
      <w:r>
        <w:rPr>
          <w:i/>
        </w:rPr>
        <w:t xml:space="preserve"> Фотографии предоставлены лишь в справочных целях. Для публикаций в печати используйте фотографии с разрешением 300 dpi , которые можно загрузить на официальных веб-сайтах Wirtgen GmbH / Wirtgen Group.</w:t>
      </w:r>
    </w:p>
    <w:p w:rsidR="00EA069D" w:rsidRPr="00203B1F" w:rsidRDefault="00EA069D" w:rsidP="00EA069D">
      <w:pPr>
        <w:rPr>
          <w:sz w:val="22"/>
        </w:rPr>
      </w:pPr>
    </w:p>
    <w:p w:rsidR="000A3212" w:rsidRPr="00203B1F" w:rsidRDefault="000A3212" w:rsidP="00EA069D">
      <w:pPr>
        <w:rPr>
          <w:sz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9"/>
        <w:gridCol w:w="4745"/>
      </w:tblGrid>
      <w:tr w:rsidR="00EA069D" w:rsidTr="00D41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9" w:type="dxa"/>
            <w:tcBorders>
              <w:right w:val="single" w:sz="48" w:space="0" w:color="FFFFFF" w:themeColor="background1"/>
            </w:tcBorders>
          </w:tcPr>
          <w:p w:rsidR="00EA069D" w:rsidRPr="00B23868" w:rsidRDefault="00333440" w:rsidP="00D414D8">
            <w:pPr>
              <w:pStyle w:val="HeadlineKontakte"/>
            </w:pPr>
            <w:r w:rsidRPr="00333440">
              <w:rPr>
                <w:rFonts w:ascii="Verdana" w:hAnsi="Verdana"/>
                <w:caps w:val="0"/>
                <w:szCs w:val="22"/>
              </w:rPr>
              <w:t>БОЛЕЕ ПОДРОБНУЮ ИНФОРМАЦИЮ МОЖНО ПОЛУЧИТЬ У:</w:t>
            </w:r>
          </w:p>
          <w:p w:rsidR="00EA069D" w:rsidRPr="00EF2B71" w:rsidRDefault="00EA069D" w:rsidP="00D414D8">
            <w:pPr>
              <w:pStyle w:val="Text"/>
            </w:pPr>
            <w:r w:rsidRPr="00203B1F">
              <w:rPr>
                <w:lang w:val="en-US"/>
              </w:rPr>
              <w:t>WIRTGEN</w:t>
            </w:r>
            <w:r w:rsidRPr="00EF2B71">
              <w:t xml:space="preserve"> </w:t>
            </w:r>
            <w:r w:rsidRPr="00203B1F">
              <w:rPr>
                <w:lang w:val="en-US"/>
              </w:rPr>
              <w:t>GROUP</w:t>
            </w:r>
            <w:bookmarkStart w:id="0" w:name="_GoBack"/>
            <w:bookmarkEnd w:id="0"/>
          </w:p>
          <w:p w:rsidR="00EA069D" w:rsidRPr="00EF2B71" w:rsidRDefault="00EA069D" w:rsidP="00D414D8">
            <w:pPr>
              <w:pStyle w:val="Text"/>
            </w:pPr>
            <w:r w:rsidRPr="00203B1F">
              <w:rPr>
                <w:lang w:val="en-US"/>
              </w:rPr>
              <w:t>Corporate</w:t>
            </w:r>
            <w:r w:rsidRPr="00EF2B71">
              <w:t xml:space="preserve"> </w:t>
            </w:r>
            <w:r w:rsidRPr="00203B1F">
              <w:rPr>
                <w:lang w:val="en-US"/>
              </w:rPr>
              <w:t>Communications</w:t>
            </w:r>
          </w:p>
          <w:p w:rsidR="00EA069D" w:rsidRPr="00EF2B71" w:rsidRDefault="00EA069D" w:rsidP="00D414D8">
            <w:pPr>
              <w:pStyle w:val="Text"/>
            </w:pPr>
            <w:r>
              <w:t>Ми</w:t>
            </w:r>
            <w:r w:rsidR="00203B1F">
              <w:t>к</w:t>
            </w:r>
            <w:r>
              <w:t>аэла</w:t>
            </w:r>
            <w:r w:rsidRPr="00EF2B71">
              <w:t xml:space="preserve"> </w:t>
            </w:r>
            <w:r>
              <w:t>Адамс</w:t>
            </w:r>
            <w:r w:rsidRPr="00EF2B71">
              <w:t xml:space="preserve"> (</w:t>
            </w:r>
            <w:r w:rsidRPr="00203B1F">
              <w:rPr>
                <w:lang w:val="en-US"/>
              </w:rPr>
              <w:t>Michaela</w:t>
            </w:r>
            <w:r w:rsidRPr="00EF2B71">
              <w:t xml:space="preserve"> </w:t>
            </w:r>
            <w:r w:rsidRPr="00203B1F">
              <w:rPr>
                <w:lang w:val="en-US"/>
              </w:rPr>
              <w:t>Adams</w:t>
            </w:r>
            <w:r w:rsidRPr="00EF2B71">
              <w:t xml:space="preserve">), </w:t>
            </w:r>
            <w:r>
              <w:t>Марио</w:t>
            </w:r>
            <w:r w:rsidRPr="00EF2B71">
              <w:t xml:space="preserve"> </w:t>
            </w:r>
            <w:r>
              <w:t>Линнеманн</w:t>
            </w:r>
            <w:r w:rsidRPr="00EF2B71">
              <w:t xml:space="preserve"> (</w:t>
            </w:r>
            <w:r w:rsidRPr="00203B1F">
              <w:rPr>
                <w:lang w:val="en-US"/>
              </w:rPr>
              <w:t>Mario</w:t>
            </w:r>
            <w:r w:rsidRPr="00EF2B71">
              <w:t xml:space="preserve"> </w:t>
            </w:r>
            <w:r w:rsidRPr="00203B1F">
              <w:rPr>
                <w:lang w:val="en-US"/>
              </w:rPr>
              <w:t>Linnemann</w:t>
            </w:r>
            <w:r w:rsidRPr="00EF2B71">
              <w:t>)</w:t>
            </w:r>
          </w:p>
          <w:p w:rsidR="00EA069D" w:rsidRPr="00EF2B71" w:rsidRDefault="00EA069D" w:rsidP="00D414D8">
            <w:pPr>
              <w:pStyle w:val="Text"/>
              <w:rPr>
                <w:lang w:val="de-DE"/>
              </w:rPr>
            </w:pPr>
            <w:r w:rsidRPr="00EF2B71">
              <w:rPr>
                <w:lang w:val="de-DE"/>
              </w:rPr>
              <w:t>Reinhard-Wirtgen-Strasse 2</w:t>
            </w:r>
          </w:p>
          <w:p w:rsidR="00EA069D" w:rsidRPr="00EF2B71" w:rsidRDefault="00EA069D" w:rsidP="00D414D8">
            <w:pPr>
              <w:pStyle w:val="Text"/>
              <w:rPr>
                <w:lang w:val="de-DE"/>
              </w:rPr>
            </w:pPr>
            <w:r w:rsidRPr="00EF2B71">
              <w:rPr>
                <w:lang w:val="de-DE"/>
              </w:rPr>
              <w:t>53578 Windhagen</w:t>
            </w:r>
          </w:p>
          <w:p w:rsidR="00EA069D" w:rsidRPr="00EF2B71" w:rsidRDefault="00EA069D" w:rsidP="00D414D8">
            <w:pPr>
              <w:pStyle w:val="Text"/>
              <w:rPr>
                <w:lang w:val="de-DE"/>
              </w:rPr>
            </w:pPr>
            <w:r>
              <w:t>Германия</w:t>
            </w:r>
          </w:p>
          <w:p w:rsidR="00EA069D" w:rsidRPr="00EF2B71" w:rsidRDefault="00EA069D" w:rsidP="00D414D8">
            <w:pPr>
              <w:pStyle w:val="Text"/>
              <w:rPr>
                <w:lang w:val="de-DE"/>
              </w:rPr>
            </w:pPr>
          </w:p>
          <w:p w:rsidR="00EA069D" w:rsidRPr="00EF2B71" w:rsidRDefault="00EA069D" w:rsidP="00D414D8">
            <w:pPr>
              <w:pStyle w:val="Text"/>
              <w:rPr>
                <w:lang w:val="de-DE"/>
              </w:rPr>
            </w:pPr>
            <w:r>
              <w:t>Телефон</w:t>
            </w:r>
            <w:r w:rsidRPr="00EF2B71">
              <w:rPr>
                <w:lang w:val="de-DE"/>
              </w:rPr>
              <w:t>:   +49 (0) 2645 1314510</w:t>
            </w:r>
          </w:p>
          <w:p w:rsidR="00EA069D" w:rsidRPr="008B1AC8" w:rsidRDefault="00EA069D" w:rsidP="00D414D8">
            <w:pPr>
              <w:pStyle w:val="Text"/>
            </w:pPr>
            <w:r>
              <w:t>Факс:       +49 (0) 2645 131499</w:t>
            </w:r>
          </w:p>
          <w:p w:rsidR="00EA069D" w:rsidRPr="008B1AC8" w:rsidRDefault="00EA069D" w:rsidP="00D414D8">
            <w:pPr>
              <w:pStyle w:val="Text"/>
            </w:pPr>
            <w:r>
              <w:t>Эл. почта:   presse@wirtgen.com</w:t>
            </w:r>
          </w:p>
          <w:p w:rsidR="00EA069D" w:rsidRPr="00D166AC" w:rsidRDefault="00EA069D" w:rsidP="00D414D8">
            <w:pPr>
              <w:pStyle w:val="Text"/>
            </w:pPr>
            <w:r>
              <w:t>www.wirtgen-group.com</w:t>
            </w:r>
          </w:p>
        </w:tc>
        <w:tc>
          <w:tcPr>
            <w:tcW w:w="4745" w:type="dxa"/>
            <w:tcBorders>
              <w:left w:val="single" w:sz="48" w:space="0" w:color="FFFFFF" w:themeColor="background1"/>
            </w:tcBorders>
          </w:tcPr>
          <w:p w:rsidR="00EA069D" w:rsidRPr="0034191A" w:rsidRDefault="00EA069D" w:rsidP="00D414D8">
            <w:pPr>
              <w:pStyle w:val="Text"/>
            </w:pPr>
          </w:p>
        </w:tc>
      </w:tr>
    </w:tbl>
    <w:p w:rsidR="00203B1F" w:rsidRDefault="00203B1F" w:rsidP="00203B1F">
      <w:pPr>
        <w:pStyle w:val="Text"/>
        <w:rPr>
          <w:szCs w:val="20"/>
        </w:rPr>
      </w:pPr>
    </w:p>
    <w:p w:rsidR="00203B1F" w:rsidRPr="00203B1F" w:rsidRDefault="00203B1F" w:rsidP="00203B1F">
      <w:pPr>
        <w:pStyle w:val="Text"/>
        <w:rPr>
          <w:szCs w:val="20"/>
        </w:rPr>
      </w:pPr>
      <w:r w:rsidRPr="00203B1F">
        <w:rPr>
          <w:szCs w:val="20"/>
        </w:rPr>
        <w:t>ООО «Виртген-Интернациональ-Сервис»</w:t>
      </w:r>
    </w:p>
    <w:p w:rsidR="00203B1F" w:rsidRPr="00203B1F" w:rsidRDefault="00203B1F" w:rsidP="00203B1F">
      <w:pPr>
        <w:pStyle w:val="Text"/>
        <w:rPr>
          <w:szCs w:val="20"/>
        </w:rPr>
      </w:pPr>
      <w:r w:rsidRPr="00203B1F">
        <w:rPr>
          <w:szCs w:val="20"/>
        </w:rPr>
        <w:t xml:space="preserve">Отдел маркетинга </w:t>
      </w:r>
    </w:p>
    <w:p w:rsidR="00203B1F" w:rsidRPr="00203B1F" w:rsidRDefault="00203B1F" w:rsidP="00203B1F">
      <w:pPr>
        <w:pStyle w:val="Text"/>
        <w:rPr>
          <w:szCs w:val="20"/>
        </w:rPr>
      </w:pPr>
      <w:r w:rsidRPr="00203B1F">
        <w:rPr>
          <w:szCs w:val="20"/>
        </w:rPr>
        <w:t xml:space="preserve">Костюченко Ольга </w:t>
      </w:r>
    </w:p>
    <w:p w:rsidR="00203B1F" w:rsidRPr="00203B1F" w:rsidRDefault="00203B1F" w:rsidP="00203B1F">
      <w:pPr>
        <w:pStyle w:val="Text"/>
        <w:rPr>
          <w:szCs w:val="20"/>
          <w:lang w:val="en-US"/>
        </w:rPr>
      </w:pPr>
      <w:r w:rsidRPr="00203B1F">
        <w:rPr>
          <w:szCs w:val="20"/>
          <w:lang w:val="en-US"/>
        </w:rPr>
        <w:t xml:space="preserve">129343 РФ </w:t>
      </w:r>
      <w:proofErr w:type="spellStart"/>
      <w:r w:rsidRPr="00203B1F">
        <w:rPr>
          <w:szCs w:val="20"/>
          <w:lang w:val="en-US"/>
        </w:rPr>
        <w:t>Москва</w:t>
      </w:r>
      <w:proofErr w:type="spellEnd"/>
      <w:r w:rsidRPr="00203B1F">
        <w:rPr>
          <w:szCs w:val="20"/>
          <w:lang w:val="en-US"/>
        </w:rPr>
        <w:t xml:space="preserve"> </w:t>
      </w:r>
      <w:proofErr w:type="spellStart"/>
      <w:r w:rsidRPr="00203B1F">
        <w:rPr>
          <w:szCs w:val="20"/>
          <w:lang w:val="en-US"/>
        </w:rPr>
        <w:t>Уржумская</w:t>
      </w:r>
      <w:proofErr w:type="spellEnd"/>
      <w:r w:rsidRPr="00203B1F">
        <w:rPr>
          <w:szCs w:val="20"/>
          <w:lang w:val="en-US"/>
        </w:rPr>
        <w:t xml:space="preserve"> 4 </w:t>
      </w:r>
    </w:p>
    <w:p w:rsidR="00203B1F" w:rsidRPr="00203B1F" w:rsidRDefault="00203B1F" w:rsidP="00203B1F">
      <w:pPr>
        <w:pStyle w:val="Text"/>
        <w:rPr>
          <w:szCs w:val="20"/>
          <w:lang w:val="en-US"/>
        </w:rPr>
      </w:pPr>
    </w:p>
    <w:p w:rsidR="00203B1F" w:rsidRPr="00203B1F" w:rsidRDefault="00203B1F" w:rsidP="00203B1F">
      <w:pPr>
        <w:pStyle w:val="Text"/>
        <w:rPr>
          <w:szCs w:val="20"/>
        </w:rPr>
      </w:pPr>
      <w:r w:rsidRPr="00203B1F">
        <w:rPr>
          <w:szCs w:val="20"/>
        </w:rPr>
        <w:t>T: +7 /495/ 221 71 26, extra 125</w:t>
      </w:r>
    </w:p>
    <w:p w:rsidR="00203B1F" w:rsidRPr="00203B1F" w:rsidRDefault="00EF2B71" w:rsidP="00203B1F">
      <w:pPr>
        <w:pStyle w:val="Text"/>
        <w:rPr>
          <w:szCs w:val="20"/>
        </w:rPr>
      </w:pPr>
      <w:hyperlink r:id="rId10" w:history="1">
        <w:r w:rsidR="00203B1F" w:rsidRPr="00203B1F">
          <w:rPr>
            <w:szCs w:val="20"/>
          </w:rPr>
          <w:t>olga.kostyuchenko@wirtgen-group.com</w:t>
        </w:r>
      </w:hyperlink>
    </w:p>
    <w:p w:rsidR="00203B1F" w:rsidRPr="00203B1F" w:rsidRDefault="00203B1F" w:rsidP="00D166AC">
      <w:pPr>
        <w:pStyle w:val="Text"/>
        <w:rPr>
          <w:lang w:val="en-US"/>
        </w:rPr>
      </w:pPr>
    </w:p>
    <w:sectPr w:rsidR="00203B1F" w:rsidRPr="00203B1F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48E" w:rsidRDefault="0016548E" w:rsidP="00E55534">
      <w:r>
        <w:separator/>
      </w:r>
    </w:p>
  </w:endnote>
  <w:endnote w:type="continuationSeparator" w:id="0">
    <w:p w:rsidR="0016548E" w:rsidRDefault="0016548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973CAD" w:rsidP="0012026F">
                  <w:pPr>
                    <w:pStyle w:val="Seitenzahlen"/>
                  </w:pPr>
                  <w:r w:rsidRPr="008C2DB2">
                    <w:fldChar w:fldCharType="begin"/>
                  </w:r>
                  <w:r w:rsidR="00A171F4">
                    <w:instrText xml:space="preserve"> </w:instrText>
                  </w:r>
                  <w:r w:rsidR="00A171F4" w:rsidRPr="008C2DB2">
                    <w:instrText>PAGE \# "00"</w:instrText>
                  </w:r>
                  <w:r w:rsidRPr="008C2DB2">
                    <w:fldChar w:fldCharType="separate"/>
                  </w:r>
                  <w:r w:rsidR="00EF2B71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EF2B71">
        <w:pPr>
          <w:pStyle w:val="Fuzeile"/>
        </w:pPr>
        <w:r>
          <w:rPr>
            <w:noProof/>
            <w:lang w:eastAsia="de-DE"/>
          </w:rPr>
          <w:pict>
            <v:rect id="Rechteck 12" o:spid="_x0000_s2051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<w10:wrap anchorx="page" anchory="page"/>
            </v:rect>
          </w:pic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EF2B71">
        <w:pPr>
          <w:pStyle w:val="Fuzeile"/>
        </w:pPr>
        <w:r>
          <w:rPr>
            <w:noProof/>
            <w:lang w:eastAsia="de-DE"/>
          </w:rPr>
          <w:pict>
            <v:rect id="Rechteck 6" o:spid="_x0000_s2049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<w10:wrap anchorx="page" anchory="page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48E" w:rsidRDefault="0016548E" w:rsidP="00E55534">
      <w:r>
        <w:separator/>
      </w:r>
    </w:p>
  </w:footnote>
  <w:footnote w:type="continuationSeparator" w:id="0">
    <w:p w:rsidR="0016548E" w:rsidRDefault="0016548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val="de-DE" w:eastAsia="de-DE"/>
          </w:rPr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val="de-DE" w:eastAsia="de-DE"/>
          </w:rPr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EF2B71">
          <w:rPr>
            <w:noProof/>
            <w:sz w:val="14"/>
            <w:lang w:eastAsia="de-DE"/>
          </w:rPr>
          <w:pict>
            <v:rect id="Rechteck 11" o:spid="_x0000_s2052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<w10:wrap anchorx="page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EF2B71">
        <w:pPr>
          <w:pStyle w:val="Kopfzeile"/>
        </w:pPr>
        <w:r>
          <w:rPr>
            <w:noProof/>
            <w:lang w:eastAsia="de-DE"/>
          </w:rPr>
          <w:pict>
            <v:rect id="Rechteck 5" o:spid="_x0000_s2050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<w10:wrap anchorx="page" anchory="page"/>
            </v:rect>
          </w:pict>
        </w:r>
        <w:r w:rsidR="00A171F4"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171F4"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500pt;height:1500pt" o:bullet="t">
        <v:imagedata r:id="rId1" o:title="AZ_04a"/>
      </v:shape>
    </w:pict>
  </w:numPicBullet>
  <w:numPicBullet w:numPicBulletId="1">
    <w:pict>
      <v:shape id="_x0000_i1041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548E"/>
    <w:rsid w:val="00042106"/>
    <w:rsid w:val="0005285B"/>
    <w:rsid w:val="00066D09"/>
    <w:rsid w:val="00084B77"/>
    <w:rsid w:val="00093355"/>
    <w:rsid w:val="0009665C"/>
    <w:rsid w:val="000A3212"/>
    <w:rsid w:val="00103205"/>
    <w:rsid w:val="0012026F"/>
    <w:rsid w:val="00132055"/>
    <w:rsid w:val="0016548E"/>
    <w:rsid w:val="001B16BB"/>
    <w:rsid w:val="001E1D5F"/>
    <w:rsid w:val="001E3E21"/>
    <w:rsid w:val="00203B1F"/>
    <w:rsid w:val="002100D8"/>
    <w:rsid w:val="002414A5"/>
    <w:rsid w:val="00253A2E"/>
    <w:rsid w:val="00262491"/>
    <w:rsid w:val="00294915"/>
    <w:rsid w:val="0029634D"/>
    <w:rsid w:val="002B4AED"/>
    <w:rsid w:val="002E6A82"/>
    <w:rsid w:val="002E765F"/>
    <w:rsid w:val="002F108B"/>
    <w:rsid w:val="0030316D"/>
    <w:rsid w:val="003039D5"/>
    <w:rsid w:val="00311F6A"/>
    <w:rsid w:val="00333440"/>
    <w:rsid w:val="0034191A"/>
    <w:rsid w:val="00343CC7"/>
    <w:rsid w:val="00372F61"/>
    <w:rsid w:val="00384A08"/>
    <w:rsid w:val="003958A1"/>
    <w:rsid w:val="003A753A"/>
    <w:rsid w:val="003E1CB6"/>
    <w:rsid w:val="003E3CF6"/>
    <w:rsid w:val="003E759F"/>
    <w:rsid w:val="003E7853"/>
    <w:rsid w:val="00403373"/>
    <w:rsid w:val="00404576"/>
    <w:rsid w:val="00406C81"/>
    <w:rsid w:val="00412545"/>
    <w:rsid w:val="00423A92"/>
    <w:rsid w:val="00427118"/>
    <w:rsid w:val="00430BB0"/>
    <w:rsid w:val="0043342A"/>
    <w:rsid w:val="004602AE"/>
    <w:rsid w:val="004E6EF5"/>
    <w:rsid w:val="004F7F19"/>
    <w:rsid w:val="00506409"/>
    <w:rsid w:val="00530E32"/>
    <w:rsid w:val="00556104"/>
    <w:rsid w:val="005711A3"/>
    <w:rsid w:val="00573B2B"/>
    <w:rsid w:val="005776E9"/>
    <w:rsid w:val="005A4F04"/>
    <w:rsid w:val="005B20DB"/>
    <w:rsid w:val="005B5793"/>
    <w:rsid w:val="006330A2"/>
    <w:rsid w:val="00642078"/>
    <w:rsid w:val="00642EB6"/>
    <w:rsid w:val="006A5ECE"/>
    <w:rsid w:val="006A72D2"/>
    <w:rsid w:val="006C68AC"/>
    <w:rsid w:val="006F7602"/>
    <w:rsid w:val="007049E1"/>
    <w:rsid w:val="00707C6F"/>
    <w:rsid w:val="00722A17"/>
    <w:rsid w:val="00757B83"/>
    <w:rsid w:val="007738F6"/>
    <w:rsid w:val="00791A69"/>
    <w:rsid w:val="00794830"/>
    <w:rsid w:val="00797CAA"/>
    <w:rsid w:val="007B39C2"/>
    <w:rsid w:val="007C2658"/>
    <w:rsid w:val="007D398A"/>
    <w:rsid w:val="007E20D0"/>
    <w:rsid w:val="00820315"/>
    <w:rsid w:val="008427F2"/>
    <w:rsid w:val="00843B45"/>
    <w:rsid w:val="00863129"/>
    <w:rsid w:val="008B307B"/>
    <w:rsid w:val="008C2DB2"/>
    <w:rsid w:val="008D770E"/>
    <w:rsid w:val="0090337E"/>
    <w:rsid w:val="0095186F"/>
    <w:rsid w:val="00965A63"/>
    <w:rsid w:val="00973CAD"/>
    <w:rsid w:val="009C2378"/>
    <w:rsid w:val="009D016F"/>
    <w:rsid w:val="009E251D"/>
    <w:rsid w:val="00A171F4"/>
    <w:rsid w:val="00A24EFC"/>
    <w:rsid w:val="00A977CE"/>
    <w:rsid w:val="00AD131F"/>
    <w:rsid w:val="00AF3B3A"/>
    <w:rsid w:val="00AF6569"/>
    <w:rsid w:val="00B06265"/>
    <w:rsid w:val="00B90F78"/>
    <w:rsid w:val="00BC050D"/>
    <w:rsid w:val="00BD1058"/>
    <w:rsid w:val="00BF56B2"/>
    <w:rsid w:val="00C457C3"/>
    <w:rsid w:val="00C644CA"/>
    <w:rsid w:val="00C73005"/>
    <w:rsid w:val="00CF36C9"/>
    <w:rsid w:val="00CF3788"/>
    <w:rsid w:val="00D166AC"/>
    <w:rsid w:val="00DB4BB0"/>
    <w:rsid w:val="00E14608"/>
    <w:rsid w:val="00E16139"/>
    <w:rsid w:val="00E21E67"/>
    <w:rsid w:val="00E30EBF"/>
    <w:rsid w:val="00E52D70"/>
    <w:rsid w:val="00E55534"/>
    <w:rsid w:val="00E75A7D"/>
    <w:rsid w:val="00E82247"/>
    <w:rsid w:val="00E914D1"/>
    <w:rsid w:val="00EA069D"/>
    <w:rsid w:val="00EF2B71"/>
    <w:rsid w:val="00F20920"/>
    <w:rsid w:val="00F5128C"/>
    <w:rsid w:val="00F56318"/>
    <w:rsid w:val="00F662C9"/>
    <w:rsid w:val="00F676FB"/>
    <w:rsid w:val="00F75B79"/>
    <w:rsid w:val="00F82525"/>
    <w:rsid w:val="00F844CF"/>
    <w:rsid w:val="00F97FEA"/>
    <w:rsid w:val="00FF12CF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5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lga.kostyuchenko@wirtgen-group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3730A-EA1B-4B24-9A91-D8F3D7027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5</cp:revision>
  <dcterms:created xsi:type="dcterms:W3CDTF">2018-04-25T18:04:00Z</dcterms:created>
  <dcterms:modified xsi:type="dcterms:W3CDTF">2018-05-28T12:23:00Z</dcterms:modified>
</cp:coreProperties>
</file>